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679F" w14:textId="77777777" w:rsidR="00BF27ED" w:rsidRPr="00BF27ED" w:rsidRDefault="00BF27ED" w:rsidP="00D23D50">
      <w:pPr>
        <w:spacing w:line="520" w:lineRule="exact"/>
        <w:rPr>
          <w:rFonts w:ascii="仿宋_GB2312" w:eastAsia="仿宋_GB2312" w:hAnsi="Calibri" w:cs="宋体"/>
          <w:b/>
          <w:bCs/>
          <w:sz w:val="30"/>
          <w:szCs w:val="30"/>
        </w:rPr>
      </w:pPr>
      <w:r w:rsidRPr="00BF27ED">
        <w:rPr>
          <w:rFonts w:ascii="仿宋" w:eastAsia="仿宋" w:hAnsi="仿宋" w:cs="宋体" w:hint="eastAsia"/>
          <w:sz w:val="32"/>
          <w:szCs w:val="32"/>
        </w:rPr>
        <w:t>附件1：</w:t>
      </w:r>
    </w:p>
    <w:p w14:paraId="23AE1B13" w14:textId="77777777" w:rsidR="00BF27ED" w:rsidRPr="00BF27ED" w:rsidRDefault="00BF27ED" w:rsidP="00D23D50">
      <w:pPr>
        <w:spacing w:afterLines="50" w:after="156" w:line="520" w:lineRule="exact"/>
        <w:jc w:val="center"/>
        <w:rPr>
          <w:rFonts w:ascii="方正小标宋简体" w:eastAsia="方正小标宋简体" w:hAnsi="Calibri" w:cs="宋体"/>
          <w:sz w:val="36"/>
          <w:szCs w:val="36"/>
        </w:rPr>
      </w:pPr>
      <w:r w:rsidRPr="00BF27ED">
        <w:rPr>
          <w:rFonts w:ascii="方正小标宋简体" w:eastAsia="方正小标宋简体" w:hAnsi="Calibri" w:cs="宋体" w:hint="eastAsia"/>
          <w:bCs/>
          <w:sz w:val="36"/>
          <w:szCs w:val="36"/>
        </w:rPr>
        <w:t>会议日程安排（拟定）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6815"/>
      </w:tblGrid>
      <w:tr w:rsidR="00BF27ED" w:rsidRPr="00BF27ED" w14:paraId="77905D4C" w14:textId="77777777" w:rsidTr="00BF27ED">
        <w:trPr>
          <w:trHeight w:val="912"/>
          <w:jc w:val="center"/>
        </w:trPr>
        <w:tc>
          <w:tcPr>
            <w:tcW w:w="8296" w:type="dxa"/>
            <w:gridSpan w:val="2"/>
            <w:vAlign w:val="center"/>
          </w:tcPr>
          <w:p w14:paraId="69517959" w14:textId="56591194" w:rsidR="00BF27ED" w:rsidRPr="00BF27ED" w:rsidRDefault="00BF27ED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b/>
                <w:sz w:val="28"/>
                <w:szCs w:val="28"/>
              </w:rPr>
            </w:pPr>
            <w:r w:rsidRPr="00BF27ED"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中国教育后勤协会</w:t>
            </w:r>
            <w:r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建设与修缮</w:t>
            </w:r>
            <w:r w:rsidRPr="00BF27ED"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专业委员会</w:t>
            </w:r>
          </w:p>
          <w:p w14:paraId="5AE1E8F7" w14:textId="77777777" w:rsidR="006529C0" w:rsidRDefault="00BF27ED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b/>
                <w:sz w:val="28"/>
                <w:szCs w:val="28"/>
              </w:rPr>
            </w:pPr>
            <w:r w:rsidRPr="00BF27ED"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一</w:t>
            </w:r>
            <w:r w:rsidRPr="00BF27ED"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届</w:t>
            </w:r>
            <w:r w:rsidR="003C1570"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委员会</w:t>
            </w:r>
            <w:r w:rsidRPr="00BF27ED"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二</w:t>
            </w:r>
            <w:r w:rsidRPr="00BF27ED"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次全体委员</w:t>
            </w:r>
            <w:r w:rsidR="003C1570"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会议</w:t>
            </w:r>
            <w:r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暨</w:t>
            </w:r>
          </w:p>
          <w:p w14:paraId="75A9362D" w14:textId="69AADCB5" w:rsidR="00BF27ED" w:rsidRPr="00BF27ED" w:rsidRDefault="00BF27ED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sz w:val="28"/>
                <w:szCs w:val="28"/>
              </w:rPr>
            </w:pPr>
            <w:r w:rsidRPr="00BF27ED">
              <w:rPr>
                <w:rFonts w:ascii="仿宋_GB2312" w:eastAsia="仿宋_GB2312" w:hAnsi="Calibri" w:cs="黑体" w:hint="eastAsia"/>
                <w:b/>
                <w:sz w:val="28"/>
                <w:szCs w:val="28"/>
              </w:rPr>
              <w:t>校园修缮管理·绿色低碳发展论坛</w:t>
            </w:r>
          </w:p>
        </w:tc>
      </w:tr>
      <w:tr w:rsidR="00BF27ED" w:rsidRPr="00BF27ED" w14:paraId="67C89E37" w14:textId="77777777" w:rsidTr="00BF27ED">
        <w:trPr>
          <w:trHeight w:val="696"/>
          <w:jc w:val="center"/>
        </w:trPr>
        <w:tc>
          <w:tcPr>
            <w:tcW w:w="1550" w:type="dxa"/>
            <w:vAlign w:val="center"/>
          </w:tcPr>
          <w:p w14:paraId="78581DAC" w14:textId="27D23A14" w:rsidR="00BF27ED" w:rsidRPr="00BF27ED" w:rsidRDefault="00BF27ED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黑体"/>
                <w:bCs/>
                <w:sz w:val="24"/>
                <w:szCs w:val="24"/>
              </w:rPr>
              <w:t>4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月2</w:t>
            </w:r>
            <w:r>
              <w:rPr>
                <w:rFonts w:ascii="仿宋_GB2312" w:eastAsia="仿宋_GB2312" w:hAnsi="Calibri" w:cs="黑体"/>
                <w:bCs/>
                <w:sz w:val="24"/>
                <w:szCs w:val="24"/>
              </w:rPr>
              <w:t>0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6746" w:type="dxa"/>
            <w:vAlign w:val="center"/>
          </w:tcPr>
          <w:p w14:paraId="6777536E" w14:textId="77777777" w:rsidR="00BF27ED" w:rsidRPr="00BF27ED" w:rsidRDefault="00BF27ED" w:rsidP="00BF27ED">
            <w:pPr>
              <w:widowControl/>
              <w:spacing w:line="400" w:lineRule="exac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全天报到</w:t>
            </w:r>
          </w:p>
        </w:tc>
      </w:tr>
      <w:tr w:rsidR="00BF27ED" w:rsidRPr="00BF27ED" w14:paraId="799A38CE" w14:textId="77777777" w:rsidTr="00BF27ED">
        <w:trPr>
          <w:trHeight w:val="2395"/>
          <w:jc w:val="center"/>
        </w:trPr>
        <w:tc>
          <w:tcPr>
            <w:tcW w:w="1550" w:type="dxa"/>
            <w:vAlign w:val="center"/>
          </w:tcPr>
          <w:p w14:paraId="166A9C78" w14:textId="55ED1527" w:rsidR="00BF27ED" w:rsidRPr="00BF27ED" w:rsidRDefault="00BF27ED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黑体"/>
                <w:bCs/>
                <w:sz w:val="24"/>
                <w:szCs w:val="24"/>
              </w:rPr>
              <w:t>4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月2</w:t>
            </w:r>
            <w:r>
              <w:rPr>
                <w:rFonts w:ascii="仿宋_GB2312" w:eastAsia="仿宋_GB2312" w:hAnsi="Calibri" w:cs="黑体"/>
                <w:bCs/>
                <w:sz w:val="24"/>
                <w:szCs w:val="24"/>
              </w:rPr>
              <w:t>0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日</w:t>
            </w:r>
          </w:p>
          <w:p w14:paraId="13015E12" w14:textId="7D9FDE6E" w:rsidR="00BF27ED" w:rsidRPr="00BF27ED" w:rsidRDefault="00BF27ED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（</w:t>
            </w:r>
            <w:r w:rsidRPr="00BF27ED">
              <w:rPr>
                <w:rFonts w:ascii="仿宋_GB2312" w:eastAsia="仿宋_GB2312" w:hAnsi="Calibri" w:cs="黑体"/>
                <w:bCs/>
                <w:sz w:val="24"/>
                <w:szCs w:val="24"/>
              </w:rPr>
              <w:t>14:30-16:00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6746" w:type="dxa"/>
            <w:vAlign w:val="center"/>
          </w:tcPr>
          <w:p w14:paraId="7733E595" w14:textId="77777777" w:rsidR="00BF27ED" w:rsidRDefault="00BF27ED" w:rsidP="00BF27ED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召开建专会常务委员工作会议</w:t>
            </w:r>
          </w:p>
          <w:p w14:paraId="3CF704A9" w14:textId="77777777" w:rsidR="00BF27ED" w:rsidRPr="00BF27ED" w:rsidRDefault="00BF27ED" w:rsidP="00BF27ED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/>
                <w:bCs/>
                <w:sz w:val="24"/>
                <w:szCs w:val="24"/>
              </w:rPr>
              <w:t>1.审议建专会2022年度工作总结和2023年度工作重点</w:t>
            </w:r>
          </w:p>
          <w:p w14:paraId="6B7A8E46" w14:textId="77777777" w:rsidR="00BF27ED" w:rsidRPr="00BF27ED" w:rsidRDefault="00BF27ED" w:rsidP="00BF27ED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/>
                <w:bCs/>
                <w:sz w:val="24"/>
                <w:szCs w:val="24"/>
              </w:rPr>
              <w:t>2.审议建专会2022年度财务收支状态报告</w:t>
            </w:r>
          </w:p>
          <w:p w14:paraId="57B10D30" w14:textId="77777777" w:rsidR="00BF27ED" w:rsidRPr="00BF27ED" w:rsidRDefault="00BF27ED" w:rsidP="00BF27ED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/>
                <w:bCs/>
                <w:sz w:val="24"/>
                <w:szCs w:val="24"/>
              </w:rPr>
              <w:t>3.审议建专会相关人员变动情况</w:t>
            </w:r>
          </w:p>
          <w:p w14:paraId="3E53CAB9" w14:textId="77777777" w:rsidR="00BF27ED" w:rsidRPr="00BF27ED" w:rsidRDefault="00BF27ED" w:rsidP="00BF27ED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/>
                <w:bCs/>
                <w:sz w:val="24"/>
                <w:szCs w:val="24"/>
              </w:rPr>
              <w:t>4.审议新增补委员单位名单</w:t>
            </w:r>
          </w:p>
          <w:p w14:paraId="55481657" w14:textId="6A2C2765" w:rsidR="00BF27ED" w:rsidRDefault="00BF27ED" w:rsidP="00BF27ED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/>
                <w:bCs/>
                <w:sz w:val="24"/>
                <w:szCs w:val="24"/>
              </w:rPr>
              <w:t>5.审议第一届第二次全体委员大会会议安排</w:t>
            </w:r>
          </w:p>
          <w:p w14:paraId="048B9330" w14:textId="248FDB19" w:rsidR="00E21DD3" w:rsidRPr="00BF27ED" w:rsidRDefault="00E21DD3" w:rsidP="00BF27ED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Ansi="Calibri" w:cs="黑体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审议其他事项</w:t>
            </w:r>
          </w:p>
        </w:tc>
      </w:tr>
      <w:tr w:rsidR="00BF27ED" w:rsidRPr="00BF27ED" w14:paraId="4B9707AA" w14:textId="77777777" w:rsidTr="00BF27ED">
        <w:trPr>
          <w:trHeight w:val="2685"/>
          <w:jc w:val="center"/>
        </w:trPr>
        <w:tc>
          <w:tcPr>
            <w:tcW w:w="1550" w:type="dxa"/>
            <w:vAlign w:val="center"/>
          </w:tcPr>
          <w:p w14:paraId="2C8222A9" w14:textId="6204FA44" w:rsidR="00BF27ED" w:rsidRPr="00BF27ED" w:rsidRDefault="00BF27ED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黑体"/>
                <w:bCs/>
                <w:sz w:val="24"/>
                <w:szCs w:val="24"/>
              </w:rPr>
              <w:t>4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月2</w:t>
            </w:r>
            <w:r>
              <w:rPr>
                <w:rFonts w:ascii="仿宋_GB2312" w:eastAsia="仿宋_GB2312" w:hAnsi="Calibri" w:cs="黑体"/>
                <w:bCs/>
                <w:sz w:val="24"/>
                <w:szCs w:val="24"/>
              </w:rPr>
              <w:t>1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日</w:t>
            </w:r>
          </w:p>
          <w:p w14:paraId="17786F8F" w14:textId="77777777" w:rsidR="00BF27ED" w:rsidRPr="00BF27ED" w:rsidRDefault="00BF27ED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（上午）</w:t>
            </w:r>
          </w:p>
        </w:tc>
        <w:tc>
          <w:tcPr>
            <w:tcW w:w="6746" w:type="dxa"/>
            <w:vAlign w:val="center"/>
          </w:tcPr>
          <w:p w14:paraId="025C8357" w14:textId="463733C2" w:rsidR="00BF27ED" w:rsidRPr="00BF27ED" w:rsidRDefault="00BF27ED" w:rsidP="00BF27ED">
            <w:pPr>
              <w:spacing w:line="400" w:lineRule="exac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召开第</w:t>
            </w:r>
            <w:r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一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届</w:t>
            </w:r>
            <w:r w:rsidR="003C1570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委员会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二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次全体委员</w:t>
            </w:r>
            <w:r w:rsidR="003C1570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会议</w:t>
            </w:r>
          </w:p>
          <w:p w14:paraId="0BC9D28D" w14:textId="77777777" w:rsidR="00BF27ED" w:rsidRPr="00BF27ED" w:rsidRDefault="00BF27ED" w:rsidP="00BF27ED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/>
                <w:bCs/>
                <w:sz w:val="24"/>
                <w:szCs w:val="24"/>
              </w:rPr>
              <w:t>1.听取建专会2022年度工作总结与2023年度工作重点报告</w:t>
            </w:r>
          </w:p>
          <w:p w14:paraId="589F1807" w14:textId="77777777" w:rsidR="00BF27ED" w:rsidRPr="00BF27ED" w:rsidRDefault="00BF27ED" w:rsidP="00BF27ED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/>
                <w:bCs/>
                <w:sz w:val="24"/>
                <w:szCs w:val="24"/>
              </w:rPr>
              <w:t>2.审议建专会相关人员变动情况</w:t>
            </w:r>
          </w:p>
          <w:p w14:paraId="4538C1ED" w14:textId="77777777" w:rsidR="00BF27ED" w:rsidRDefault="00BF27ED" w:rsidP="00BF27ED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/>
                <w:bCs/>
                <w:sz w:val="24"/>
                <w:szCs w:val="24"/>
              </w:rPr>
              <w:t>3.审议新增补委员单位名单</w:t>
            </w:r>
          </w:p>
          <w:p w14:paraId="0F39E165" w14:textId="01C63130" w:rsidR="00E21DD3" w:rsidRPr="00E21DD3" w:rsidRDefault="00E21DD3" w:rsidP="00E21DD3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E21DD3">
              <w:rPr>
                <w:rFonts w:ascii="仿宋_GB2312" w:eastAsia="仿宋_GB2312" w:hAnsi="Calibri" w:cs="黑体"/>
                <w:bCs/>
                <w:sz w:val="24"/>
                <w:szCs w:val="24"/>
              </w:rPr>
              <w:t>4.</w:t>
            </w:r>
            <w:r w:rsidR="00696CBD">
              <w:rPr>
                <w:rFonts w:ascii="仿宋_GB2312" w:eastAsia="仿宋_GB2312" w:hAnsi="Calibri" w:cs="黑体"/>
                <w:bCs/>
                <w:spacing w:val="2"/>
                <w:w w:val="98"/>
                <w:sz w:val="24"/>
                <w:szCs w:val="24"/>
                <w:fitText w:val="6240" w:id="-1279608319"/>
              </w:rPr>
              <w:t>启动</w:t>
            </w:r>
            <w:r>
              <w:rPr>
                <w:rFonts w:ascii="仿宋_GB2312" w:eastAsia="仿宋_GB2312" w:hAnsi="Calibri" w:cs="黑体"/>
                <w:bCs/>
                <w:spacing w:val="2"/>
                <w:w w:val="98"/>
                <w:sz w:val="24"/>
                <w:szCs w:val="24"/>
                <w:fitText w:val="6240" w:id="-1279608319"/>
              </w:rPr>
              <w:t>《变迁中见证历史-</w:t>
            </w:r>
            <w:r>
              <w:rPr>
                <w:rFonts w:ascii="仿宋_GB2312" w:eastAsia="仿宋_GB2312" w:hAnsi="Calibri" w:cs="黑体"/>
                <w:bCs/>
                <w:spacing w:val="2"/>
                <w:w w:val="98"/>
                <w:sz w:val="24"/>
                <w:szCs w:val="24"/>
                <w:fitText w:val="6240" w:id="-1279608319"/>
              </w:rPr>
              <w:t>“</w:t>
            </w:r>
            <w:r>
              <w:rPr>
                <w:rFonts w:ascii="仿宋_GB2312" w:eastAsia="仿宋_GB2312" w:hAnsi="Calibri" w:cs="黑体"/>
                <w:bCs/>
                <w:spacing w:val="2"/>
                <w:w w:val="98"/>
                <w:sz w:val="24"/>
                <w:szCs w:val="24"/>
                <w:fitText w:val="6240" w:id="-1279608319"/>
              </w:rPr>
              <w:t>百所学校</w:t>
            </w:r>
            <w:r>
              <w:rPr>
                <w:rFonts w:ascii="仿宋_GB2312" w:eastAsia="仿宋_GB2312" w:hAnsi="Calibri" w:cs="黑体"/>
                <w:bCs/>
                <w:spacing w:val="2"/>
                <w:w w:val="98"/>
                <w:sz w:val="24"/>
                <w:szCs w:val="24"/>
                <w:fitText w:val="6240" w:id="-1279608319"/>
              </w:rPr>
              <w:t>”</w:t>
            </w:r>
            <w:r>
              <w:rPr>
                <w:rFonts w:ascii="仿宋_GB2312" w:eastAsia="仿宋_GB2312" w:hAnsi="Calibri" w:cs="黑体"/>
                <w:bCs/>
                <w:spacing w:val="2"/>
                <w:w w:val="98"/>
                <w:sz w:val="24"/>
                <w:szCs w:val="24"/>
                <w:fitText w:val="6240" w:id="-1279608319"/>
              </w:rPr>
              <w:t>校门讲述》出版发行</w:t>
            </w:r>
            <w:r w:rsidR="00696CBD">
              <w:rPr>
                <w:rFonts w:ascii="仿宋_GB2312" w:eastAsia="仿宋_GB2312" w:hAnsi="Calibri" w:cs="黑体" w:hint="eastAsia"/>
                <w:bCs/>
                <w:spacing w:val="2"/>
                <w:w w:val="98"/>
                <w:sz w:val="24"/>
                <w:szCs w:val="24"/>
                <w:fitText w:val="6240" w:id="-1279608319"/>
              </w:rPr>
              <w:t>仪</w:t>
            </w:r>
            <w:r w:rsidR="00696CBD">
              <w:rPr>
                <w:rFonts w:ascii="仿宋_GB2312" w:eastAsia="仿宋_GB2312" w:hAnsi="Calibri" w:cs="黑体" w:hint="eastAsia"/>
                <w:bCs/>
                <w:spacing w:val="-12"/>
                <w:w w:val="98"/>
                <w:sz w:val="24"/>
                <w:szCs w:val="24"/>
                <w:fitText w:val="6240" w:id="-1279608319"/>
              </w:rPr>
              <w:t>式</w:t>
            </w:r>
          </w:p>
          <w:p w14:paraId="2AD7C2A8" w14:textId="20798ACA" w:rsidR="00A21F0F" w:rsidRDefault="00E21DD3" w:rsidP="00E21DD3">
            <w:pPr>
              <w:spacing w:line="400" w:lineRule="exact"/>
              <w:jc w:val="lef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黑体"/>
                <w:bCs/>
                <w:spacing w:val="1"/>
                <w:w w:val="98"/>
                <w:sz w:val="24"/>
                <w:szCs w:val="24"/>
                <w:fitText w:val="6600" w:id="-1279608064"/>
              </w:rPr>
              <w:t>5.</w:t>
            </w:r>
            <w:r w:rsidR="00D50A75">
              <w:rPr>
                <w:rFonts w:ascii="仿宋_GB2312" w:eastAsia="仿宋_GB2312" w:hAnsi="Calibri" w:cs="黑体" w:hint="eastAsia"/>
                <w:bCs/>
                <w:spacing w:val="1"/>
                <w:w w:val="98"/>
                <w:sz w:val="24"/>
                <w:szCs w:val="24"/>
                <w:fitText w:val="6600" w:id="-1279608064"/>
              </w:rPr>
              <w:t>发布</w:t>
            </w:r>
            <w:r w:rsidR="00D804E1">
              <w:rPr>
                <w:rFonts w:ascii="仿宋_GB2312" w:eastAsia="仿宋_GB2312" w:hAnsi="Calibri" w:cs="黑体" w:hint="eastAsia"/>
                <w:bCs/>
                <w:spacing w:val="1"/>
                <w:w w:val="98"/>
                <w:sz w:val="24"/>
                <w:szCs w:val="24"/>
                <w:fitText w:val="6600" w:id="-1279608064"/>
              </w:rPr>
              <w:t>“系列·校园建设与修缮团体标准制定与宣贯”</w:t>
            </w:r>
            <w:r w:rsidR="00D50A75">
              <w:rPr>
                <w:rFonts w:ascii="仿宋_GB2312" w:eastAsia="仿宋_GB2312" w:hAnsi="Calibri" w:cs="黑体" w:hint="eastAsia"/>
                <w:bCs/>
                <w:spacing w:val="1"/>
                <w:w w:val="98"/>
                <w:sz w:val="24"/>
                <w:szCs w:val="24"/>
                <w:fitText w:val="6600" w:id="-1279608064"/>
              </w:rPr>
              <w:t>相关工</w:t>
            </w:r>
            <w:r w:rsidR="00D50A75">
              <w:rPr>
                <w:rFonts w:ascii="仿宋_GB2312" w:eastAsia="仿宋_GB2312" w:hAnsi="Calibri" w:cs="黑体" w:hint="eastAsia"/>
                <w:bCs/>
                <w:spacing w:val="-2"/>
                <w:w w:val="98"/>
                <w:sz w:val="24"/>
                <w:szCs w:val="24"/>
                <w:fitText w:val="6600" w:id="-1279608064"/>
              </w:rPr>
              <w:t>作</w:t>
            </w:r>
          </w:p>
          <w:p w14:paraId="5C29D32B" w14:textId="1B97D51F" w:rsidR="00E21DD3" w:rsidRPr="00BF27ED" w:rsidRDefault="00E21DD3" w:rsidP="00E21DD3">
            <w:pPr>
              <w:spacing w:line="400" w:lineRule="exact"/>
              <w:jc w:val="left"/>
              <w:rPr>
                <w:rFonts w:ascii="仿宋" w:eastAsia="仿宋" w:hAnsi="仿宋" w:cs="黑体"/>
                <w:sz w:val="32"/>
                <w:szCs w:val="32"/>
              </w:rPr>
            </w:pPr>
            <w:r w:rsidRPr="00E21DD3">
              <w:rPr>
                <w:rFonts w:ascii="仿宋_GB2312" w:eastAsia="仿宋_GB2312" w:hAnsi="Calibri" w:cs="黑体"/>
                <w:bCs/>
                <w:sz w:val="24"/>
                <w:szCs w:val="24"/>
              </w:rPr>
              <w:t>6.大会总结</w:t>
            </w:r>
          </w:p>
        </w:tc>
      </w:tr>
      <w:tr w:rsidR="00BF27ED" w:rsidRPr="00BF27ED" w14:paraId="7FABD075" w14:textId="77777777" w:rsidTr="00BF27ED">
        <w:trPr>
          <w:trHeight w:val="818"/>
          <w:jc w:val="center"/>
        </w:trPr>
        <w:tc>
          <w:tcPr>
            <w:tcW w:w="1550" w:type="dxa"/>
            <w:vAlign w:val="center"/>
          </w:tcPr>
          <w:p w14:paraId="7C0DE5F0" w14:textId="685671FD" w:rsidR="00BF27ED" w:rsidRPr="00BF27ED" w:rsidRDefault="00BF27ED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黑体"/>
                <w:bCs/>
                <w:sz w:val="24"/>
                <w:szCs w:val="24"/>
              </w:rPr>
              <w:t>4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月2</w:t>
            </w:r>
            <w:r>
              <w:rPr>
                <w:rFonts w:ascii="仿宋_GB2312" w:eastAsia="仿宋_GB2312" w:hAnsi="Calibri" w:cs="黑体"/>
                <w:bCs/>
                <w:sz w:val="24"/>
                <w:szCs w:val="24"/>
              </w:rPr>
              <w:t>1</w:t>
            </w: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日</w:t>
            </w:r>
          </w:p>
          <w:p w14:paraId="3C3B1895" w14:textId="77777777" w:rsidR="00BF27ED" w:rsidRPr="00BF27ED" w:rsidRDefault="00BF27ED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（下午）</w:t>
            </w:r>
          </w:p>
        </w:tc>
        <w:tc>
          <w:tcPr>
            <w:tcW w:w="6746" w:type="dxa"/>
            <w:vAlign w:val="center"/>
          </w:tcPr>
          <w:p w14:paraId="422AD14A" w14:textId="7586E61A" w:rsidR="00BF27ED" w:rsidRPr="00BF27ED" w:rsidRDefault="00BF27ED" w:rsidP="00BF27ED">
            <w:pPr>
              <w:spacing w:line="400" w:lineRule="exac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校园修缮管理·绿色低碳发展论坛</w:t>
            </w:r>
          </w:p>
        </w:tc>
      </w:tr>
      <w:tr w:rsidR="00BF27ED" w:rsidRPr="00BF27ED" w14:paraId="468E232F" w14:textId="77777777" w:rsidTr="00BF27ED">
        <w:trPr>
          <w:trHeight w:val="844"/>
          <w:jc w:val="center"/>
        </w:trPr>
        <w:tc>
          <w:tcPr>
            <w:tcW w:w="1550" w:type="dxa"/>
            <w:vAlign w:val="center"/>
          </w:tcPr>
          <w:p w14:paraId="7D690AC4" w14:textId="2B6096FA" w:rsidR="00BF27ED" w:rsidRPr="00BF27ED" w:rsidRDefault="00D50A75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4</w:t>
            </w:r>
            <w:r w:rsidR="00BF27ED"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月2</w:t>
            </w:r>
            <w:r w:rsidR="00BF27ED">
              <w:rPr>
                <w:rFonts w:ascii="仿宋_GB2312" w:eastAsia="仿宋_GB2312" w:hAnsi="Calibri" w:cs="黑体"/>
                <w:bCs/>
                <w:sz w:val="24"/>
                <w:szCs w:val="24"/>
              </w:rPr>
              <w:t>2</w:t>
            </w:r>
            <w:r w:rsidR="00BF27ED"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日</w:t>
            </w:r>
          </w:p>
          <w:p w14:paraId="41CF018E" w14:textId="77777777" w:rsidR="00BF27ED" w:rsidRPr="00BF27ED" w:rsidRDefault="00BF27ED" w:rsidP="00BF27ED">
            <w:pPr>
              <w:widowControl/>
              <w:spacing w:line="400" w:lineRule="exact"/>
              <w:jc w:val="center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（全天）</w:t>
            </w:r>
          </w:p>
        </w:tc>
        <w:tc>
          <w:tcPr>
            <w:tcW w:w="6746" w:type="dxa"/>
            <w:vAlign w:val="center"/>
          </w:tcPr>
          <w:p w14:paraId="3D7B8445" w14:textId="32D537D4" w:rsidR="00BF27ED" w:rsidRPr="00BF27ED" w:rsidRDefault="00BF27ED" w:rsidP="00BF27ED">
            <w:pPr>
              <w:widowControl/>
              <w:spacing w:line="400" w:lineRule="exact"/>
              <w:rPr>
                <w:rFonts w:ascii="仿宋_GB2312" w:eastAsia="仿宋_GB2312" w:hAnsi="Calibri" w:cs="黑体"/>
                <w:bCs/>
                <w:sz w:val="24"/>
                <w:szCs w:val="24"/>
              </w:rPr>
            </w:pPr>
            <w:r w:rsidRPr="00BF27ED"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赴高校实地调研与学习座谈</w:t>
            </w:r>
            <w:r>
              <w:rPr>
                <w:rFonts w:ascii="仿宋_GB2312" w:eastAsia="仿宋_GB2312" w:hAnsi="Calibri" w:cs="黑体" w:hint="eastAsia"/>
                <w:bCs/>
                <w:sz w:val="24"/>
                <w:szCs w:val="24"/>
              </w:rPr>
              <w:t>、离会、返程</w:t>
            </w:r>
          </w:p>
        </w:tc>
      </w:tr>
    </w:tbl>
    <w:p w14:paraId="0E8E7CF1" w14:textId="77777777" w:rsidR="00BF27ED" w:rsidRPr="00BF27ED" w:rsidRDefault="00BF27ED" w:rsidP="00BF27ED">
      <w:pPr>
        <w:spacing w:line="460" w:lineRule="exact"/>
        <w:rPr>
          <w:rFonts w:ascii="仿宋_GB2312" w:eastAsia="仿宋_GB2312" w:hAnsi="Calibri" w:cs="黑体"/>
          <w:bCs/>
          <w:sz w:val="24"/>
          <w:szCs w:val="24"/>
        </w:rPr>
      </w:pPr>
      <w:r w:rsidRPr="00BF27ED">
        <w:rPr>
          <w:rFonts w:ascii="仿宋_GB2312" w:eastAsia="仿宋_GB2312" w:hAnsi="Calibri" w:cs="黑体" w:hint="eastAsia"/>
          <w:bCs/>
          <w:sz w:val="24"/>
          <w:szCs w:val="24"/>
        </w:rPr>
        <w:t>备注：确定版日程安排请见会议手册</w:t>
      </w:r>
    </w:p>
    <w:p w14:paraId="4A95F6FB" w14:textId="38210386" w:rsidR="001D7B8B" w:rsidRDefault="001D7B8B">
      <w:pPr>
        <w:widowControl/>
        <w:jc w:val="left"/>
        <w:rPr>
          <w:rFonts w:ascii="仿宋_GB2312" w:eastAsia="仿宋_GB2312" w:hAnsi="Calibri" w:cs="黑体"/>
          <w:bCs/>
          <w:sz w:val="24"/>
          <w:szCs w:val="24"/>
        </w:rPr>
      </w:pPr>
    </w:p>
    <w:sectPr w:rsidR="001D7B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7547" w14:textId="77777777" w:rsidR="0044699C" w:rsidRDefault="0044699C" w:rsidP="0009362F">
      <w:r>
        <w:separator/>
      </w:r>
    </w:p>
  </w:endnote>
  <w:endnote w:type="continuationSeparator" w:id="0">
    <w:p w14:paraId="0D23CE53" w14:textId="77777777" w:rsidR="0044699C" w:rsidRDefault="0044699C" w:rsidP="0009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820486"/>
      <w:docPartObj>
        <w:docPartGallery w:val="Page Numbers (Bottom of Page)"/>
        <w:docPartUnique/>
      </w:docPartObj>
    </w:sdtPr>
    <w:sdtContent>
      <w:p w14:paraId="1CA0E687" w14:textId="78FBD72D" w:rsidR="005A285C" w:rsidRDefault="005A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D50" w:rsidRPr="00D23D50">
          <w:rPr>
            <w:noProof/>
            <w:lang w:val="zh-CN"/>
          </w:rPr>
          <w:t>4</w:t>
        </w:r>
        <w:r>
          <w:fldChar w:fldCharType="end"/>
        </w:r>
      </w:p>
    </w:sdtContent>
  </w:sdt>
  <w:p w14:paraId="3F4466DE" w14:textId="77777777" w:rsidR="005A285C" w:rsidRDefault="005A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69D2" w14:textId="77777777" w:rsidR="0044699C" w:rsidRDefault="0044699C" w:rsidP="0009362F">
      <w:r>
        <w:separator/>
      </w:r>
    </w:p>
  </w:footnote>
  <w:footnote w:type="continuationSeparator" w:id="0">
    <w:p w14:paraId="1195814E" w14:textId="77777777" w:rsidR="0044699C" w:rsidRDefault="0044699C" w:rsidP="0009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C7"/>
    <w:rsid w:val="00050737"/>
    <w:rsid w:val="0009362F"/>
    <w:rsid w:val="000B53CE"/>
    <w:rsid w:val="00125F1D"/>
    <w:rsid w:val="00132E64"/>
    <w:rsid w:val="00195903"/>
    <w:rsid w:val="001D02DF"/>
    <w:rsid w:val="001D7B8B"/>
    <w:rsid w:val="00224C21"/>
    <w:rsid w:val="002A1DC6"/>
    <w:rsid w:val="002D338A"/>
    <w:rsid w:val="002D4CA4"/>
    <w:rsid w:val="00311C47"/>
    <w:rsid w:val="00336C95"/>
    <w:rsid w:val="00361D8B"/>
    <w:rsid w:val="00373BFD"/>
    <w:rsid w:val="003C1570"/>
    <w:rsid w:val="003C4D51"/>
    <w:rsid w:val="003D1ADC"/>
    <w:rsid w:val="0044699C"/>
    <w:rsid w:val="0046251D"/>
    <w:rsid w:val="00467E6D"/>
    <w:rsid w:val="00484499"/>
    <w:rsid w:val="004875C7"/>
    <w:rsid w:val="005368C0"/>
    <w:rsid w:val="0054387F"/>
    <w:rsid w:val="00560F7B"/>
    <w:rsid w:val="00566918"/>
    <w:rsid w:val="00595860"/>
    <w:rsid w:val="005A285C"/>
    <w:rsid w:val="005F587F"/>
    <w:rsid w:val="006511DE"/>
    <w:rsid w:val="006529C0"/>
    <w:rsid w:val="00696CBD"/>
    <w:rsid w:val="006A5D47"/>
    <w:rsid w:val="00705064"/>
    <w:rsid w:val="0076681F"/>
    <w:rsid w:val="007779A2"/>
    <w:rsid w:val="0078082B"/>
    <w:rsid w:val="00783264"/>
    <w:rsid w:val="007873A3"/>
    <w:rsid w:val="00790681"/>
    <w:rsid w:val="007D492D"/>
    <w:rsid w:val="007F4E73"/>
    <w:rsid w:val="007F56AF"/>
    <w:rsid w:val="00855E6D"/>
    <w:rsid w:val="00862330"/>
    <w:rsid w:val="00865082"/>
    <w:rsid w:val="0088275E"/>
    <w:rsid w:val="00883D17"/>
    <w:rsid w:val="008D0201"/>
    <w:rsid w:val="008D748F"/>
    <w:rsid w:val="008F612C"/>
    <w:rsid w:val="00996A7A"/>
    <w:rsid w:val="009C3BD1"/>
    <w:rsid w:val="009D4738"/>
    <w:rsid w:val="00A21F0F"/>
    <w:rsid w:val="00A52C20"/>
    <w:rsid w:val="00AB418D"/>
    <w:rsid w:val="00B4447D"/>
    <w:rsid w:val="00B60CB9"/>
    <w:rsid w:val="00BF27ED"/>
    <w:rsid w:val="00C04C8F"/>
    <w:rsid w:val="00C117E4"/>
    <w:rsid w:val="00C13084"/>
    <w:rsid w:val="00C263FD"/>
    <w:rsid w:val="00C32CAF"/>
    <w:rsid w:val="00C46FE7"/>
    <w:rsid w:val="00C8467B"/>
    <w:rsid w:val="00C87DAC"/>
    <w:rsid w:val="00C95FF3"/>
    <w:rsid w:val="00D07DE7"/>
    <w:rsid w:val="00D12BAA"/>
    <w:rsid w:val="00D23D50"/>
    <w:rsid w:val="00D322B6"/>
    <w:rsid w:val="00D50A75"/>
    <w:rsid w:val="00D52C73"/>
    <w:rsid w:val="00D57D05"/>
    <w:rsid w:val="00D804E1"/>
    <w:rsid w:val="00DA5D8E"/>
    <w:rsid w:val="00E16BE1"/>
    <w:rsid w:val="00E17746"/>
    <w:rsid w:val="00E21DD3"/>
    <w:rsid w:val="00E307C0"/>
    <w:rsid w:val="00E42370"/>
    <w:rsid w:val="00E56619"/>
    <w:rsid w:val="00E81535"/>
    <w:rsid w:val="00E948B1"/>
    <w:rsid w:val="00EA0706"/>
    <w:rsid w:val="00ED68EF"/>
    <w:rsid w:val="00EE634B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6CC4A"/>
  <w15:chartTrackingRefBased/>
  <w15:docId w15:val="{ACA1C8CD-8324-49C3-905D-A092C3A6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6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62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F27E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F27ED"/>
  </w:style>
  <w:style w:type="table" w:styleId="a9">
    <w:name w:val="Table Grid"/>
    <w:basedOn w:val="a1"/>
    <w:uiPriority w:val="99"/>
    <w:qFormat/>
    <w:rsid w:val="00BF27E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song</dc:creator>
  <cp:keywords/>
  <dc:description/>
  <cp:lastModifiedBy>bling bling</cp:lastModifiedBy>
  <cp:revision>20</cp:revision>
  <cp:lastPrinted>2023-03-23T01:50:00Z</cp:lastPrinted>
  <dcterms:created xsi:type="dcterms:W3CDTF">2023-02-15T12:06:00Z</dcterms:created>
  <dcterms:modified xsi:type="dcterms:W3CDTF">2023-03-24T01:26:00Z</dcterms:modified>
</cp:coreProperties>
</file>