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65" w:rsidRDefault="006E3D65" w:rsidP="006E3D65">
      <w:pPr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E3D65" w:rsidRDefault="006E3D65" w:rsidP="006E3D6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受访</w:t>
      </w:r>
      <w:proofErr w:type="gramStart"/>
      <w:r>
        <w:rPr>
          <w:rFonts w:ascii="仿宋" w:eastAsia="仿宋" w:hAnsi="仿宋"/>
          <w:b/>
          <w:sz w:val="36"/>
          <w:szCs w:val="36"/>
        </w:rPr>
        <w:t>者点餐情况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记录表</w:t>
      </w:r>
    </w:p>
    <w:bookmarkEnd w:id="0"/>
    <w:p w:rsidR="006E3D65" w:rsidRDefault="006E3D65" w:rsidP="006E3D65">
      <w:pPr>
        <w:jc w:val="right"/>
        <w:rPr>
          <w:rFonts w:ascii="Times New Roman" w:eastAsia="仿宋" w:hAnsi="Times New Roman"/>
          <w:sz w:val="24"/>
          <w:szCs w:val="24"/>
        </w:rPr>
      </w:pPr>
    </w:p>
    <w:p w:rsidR="006E3D65" w:rsidRDefault="006E3D65" w:rsidP="006E3D65">
      <w:pPr>
        <w:jc w:val="righ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样本</w:t>
      </w:r>
      <w:r>
        <w:rPr>
          <w:rFonts w:ascii="Times New Roman" w:eastAsia="仿宋" w:hAnsi="Times New Roman"/>
          <w:sz w:val="24"/>
          <w:szCs w:val="24"/>
        </w:rPr>
        <w:t>编号：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t>+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t>+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t>+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</w:p>
    <w:p w:rsidR="006E3D65" w:rsidRDefault="006E3D65" w:rsidP="006E3D65">
      <w:pPr>
        <w:ind w:right="240"/>
        <w:jc w:val="righ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 xml:space="preserve">      </w:t>
      </w:r>
    </w:p>
    <w:p w:rsidR="006E3D65" w:rsidRDefault="006E3D65" w:rsidP="006E3D65">
      <w:pPr>
        <w:ind w:firstLineChars="193" w:firstLine="425"/>
        <w:rPr>
          <w:sz w:val="22"/>
          <w:szCs w:val="24"/>
        </w:rPr>
      </w:pPr>
      <w:r>
        <w:rPr>
          <w:rFonts w:hint="eastAsia"/>
          <w:sz w:val="22"/>
          <w:szCs w:val="24"/>
        </w:rPr>
        <w:t>根据询问受访者，获取本次就餐的点餐情况，第一列进行菜品编号，第二列记录菜品名称，第三列记录份数。如表格空间不足，请在下方规范补充。</w:t>
      </w:r>
    </w:p>
    <w:p w:rsidR="006E3D65" w:rsidRDefault="006E3D65" w:rsidP="006E3D65">
      <w:pPr>
        <w:ind w:firstLineChars="193" w:firstLine="425"/>
        <w:rPr>
          <w:sz w:val="22"/>
          <w:szCs w:val="24"/>
        </w:rPr>
      </w:pPr>
      <w:r>
        <w:rPr>
          <w:rFonts w:hint="eastAsia"/>
          <w:sz w:val="22"/>
          <w:szCs w:val="24"/>
        </w:rPr>
        <w:t>例如：受访者今日点餐情况：红烧排骨、土豆炖牛腩、清炒豆苗、米饭二两。首先对红烧排骨、土豆炖牛腩、清炒豆苗、米饭分别进行编号0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>、02、03、04，菜肴名称填写红烧排骨、土豆炖牛腩、清炒豆苗、米饭，份量记录1份、1份、1份、二两。</w:t>
      </w:r>
    </w:p>
    <w:p w:rsidR="006E3D65" w:rsidRDefault="006E3D65" w:rsidP="006E3D65">
      <w:pPr>
        <w:ind w:firstLineChars="193" w:firstLine="425"/>
        <w:rPr>
          <w:sz w:val="22"/>
          <w:szCs w:val="24"/>
        </w:rPr>
      </w:pPr>
    </w:p>
    <w:p w:rsidR="006E3D65" w:rsidRPr="003666D1" w:rsidRDefault="006E3D65" w:rsidP="006E3D65">
      <w:pPr>
        <w:ind w:firstLineChars="193" w:firstLine="425"/>
        <w:rPr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2750"/>
        <w:gridCol w:w="2637"/>
      </w:tblGrid>
      <w:tr w:rsidR="006E3D65" w:rsidTr="00D6416B">
        <w:trPr>
          <w:trHeight w:val="497"/>
          <w:jc w:val="center"/>
        </w:trPr>
        <w:tc>
          <w:tcPr>
            <w:tcW w:w="986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编号</w:t>
            </w:r>
          </w:p>
        </w:tc>
        <w:tc>
          <w:tcPr>
            <w:tcW w:w="2750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菜肴名称</w:t>
            </w:r>
          </w:p>
        </w:tc>
        <w:tc>
          <w:tcPr>
            <w:tcW w:w="2637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份数</w:t>
            </w:r>
          </w:p>
        </w:tc>
      </w:tr>
      <w:tr w:rsidR="006E3D65" w:rsidTr="00D6416B">
        <w:trPr>
          <w:trHeight w:val="1134"/>
          <w:jc w:val="center"/>
        </w:trPr>
        <w:tc>
          <w:tcPr>
            <w:tcW w:w="986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2750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2637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6E3D65" w:rsidTr="00D6416B">
        <w:trPr>
          <w:trHeight w:val="1134"/>
          <w:jc w:val="center"/>
        </w:trPr>
        <w:tc>
          <w:tcPr>
            <w:tcW w:w="986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2750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2637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6E3D65" w:rsidTr="00D6416B">
        <w:trPr>
          <w:trHeight w:val="1134"/>
          <w:jc w:val="center"/>
        </w:trPr>
        <w:tc>
          <w:tcPr>
            <w:tcW w:w="986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2750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2637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</w:tr>
      <w:tr w:rsidR="006E3D65" w:rsidTr="00D6416B">
        <w:trPr>
          <w:trHeight w:val="1134"/>
          <w:jc w:val="center"/>
        </w:trPr>
        <w:tc>
          <w:tcPr>
            <w:tcW w:w="986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2750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  <w:tc>
          <w:tcPr>
            <w:tcW w:w="2637" w:type="dxa"/>
            <w:vAlign w:val="center"/>
          </w:tcPr>
          <w:p w:rsidR="006E3D65" w:rsidRDefault="006E3D65" w:rsidP="00D6416B">
            <w:pPr>
              <w:pStyle w:val="a4"/>
              <w:jc w:val="center"/>
              <w:rPr>
                <w:rFonts w:eastAsia="宋体"/>
              </w:rPr>
            </w:pPr>
          </w:p>
        </w:tc>
      </w:tr>
    </w:tbl>
    <w:p w:rsidR="00D97899" w:rsidRDefault="00D97899"/>
    <w:sectPr w:rsidR="00D9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99.8pt;height:356.25pt" o:bullet="t">
        <v:imagedata r:id="rId1" o:title="3320946_155923032480_2"/>
      </v:shape>
    </w:pict>
  </w:numPicBullet>
  <w:abstractNum w:abstractNumId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65"/>
    <w:rsid w:val="0020246E"/>
    <w:rsid w:val="005F1D5F"/>
    <w:rsid w:val="006E3D65"/>
    <w:rsid w:val="007A0442"/>
    <w:rsid w:val="00827539"/>
    <w:rsid w:val="00A86F8C"/>
    <w:rsid w:val="00B90D1D"/>
    <w:rsid w:val="00D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3D6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  <w:style w:type="paragraph" w:styleId="a4">
    <w:name w:val="No Spacing"/>
    <w:uiPriority w:val="1"/>
    <w:qFormat/>
    <w:rsid w:val="006E3D65"/>
    <w:pPr>
      <w:widowControl w:val="0"/>
      <w:jc w:val="both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3D6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  <w:style w:type="paragraph" w:styleId="a4">
    <w:name w:val="No Spacing"/>
    <w:uiPriority w:val="1"/>
    <w:qFormat/>
    <w:rsid w:val="006E3D65"/>
    <w:pPr>
      <w:widowControl w:val="0"/>
      <w:jc w:val="both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2020-12-23T06:51:00Z</dcterms:created>
  <dcterms:modified xsi:type="dcterms:W3CDTF">2020-12-23T06:52:00Z</dcterms:modified>
</cp:coreProperties>
</file>