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DD" w:rsidRDefault="004719DD" w:rsidP="004719DD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719DD" w:rsidRDefault="004719DD" w:rsidP="004719DD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受访者</w:t>
      </w:r>
      <w:r>
        <w:rPr>
          <w:rFonts w:ascii="仿宋" w:eastAsia="仿宋" w:hAnsi="仿宋"/>
          <w:b/>
          <w:sz w:val="36"/>
          <w:szCs w:val="36"/>
        </w:rPr>
        <w:t>剩余</w:t>
      </w:r>
      <w:r>
        <w:rPr>
          <w:rFonts w:ascii="仿宋" w:eastAsia="仿宋" w:hAnsi="仿宋" w:hint="eastAsia"/>
          <w:b/>
          <w:sz w:val="36"/>
          <w:szCs w:val="36"/>
        </w:rPr>
        <w:t>情况</w:t>
      </w:r>
      <w:r>
        <w:rPr>
          <w:rFonts w:ascii="仿宋" w:eastAsia="仿宋" w:hAnsi="仿宋"/>
          <w:b/>
          <w:sz w:val="36"/>
          <w:szCs w:val="36"/>
        </w:rPr>
        <w:t>记录表</w:t>
      </w:r>
    </w:p>
    <w:bookmarkEnd w:id="0"/>
    <w:p w:rsidR="004719DD" w:rsidRDefault="004719DD" w:rsidP="004719DD">
      <w:pPr>
        <w:jc w:val="right"/>
        <w:rPr>
          <w:rFonts w:ascii="Times New Roman" w:eastAsia="仿宋" w:hAnsi="Times New Roman"/>
          <w:sz w:val="24"/>
          <w:szCs w:val="24"/>
        </w:rPr>
      </w:pPr>
    </w:p>
    <w:p w:rsidR="004719DD" w:rsidRDefault="004719DD" w:rsidP="004719DD">
      <w:pPr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样本</w:t>
      </w:r>
      <w:r>
        <w:rPr>
          <w:rFonts w:ascii="Times New Roman" w:eastAsia="仿宋" w:hAnsi="Times New Roman"/>
          <w:sz w:val="24"/>
          <w:szCs w:val="24"/>
        </w:rPr>
        <w:t>编号：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t>+</w:t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  <w:r>
        <w:rPr>
          <w:rFonts w:ascii="Times New Roman" w:eastAsia="仿宋" w:hAnsi="Times New Roman"/>
          <w:sz w:val="24"/>
          <w:szCs w:val="24"/>
        </w:rPr>
        <w:sym w:font="Wingdings 2" w:char="F0A3"/>
      </w:r>
    </w:p>
    <w:p w:rsidR="004719DD" w:rsidRDefault="004719DD" w:rsidP="004719DD">
      <w:pPr>
        <w:ind w:right="240"/>
        <w:jc w:val="righ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 xml:space="preserve">      </w:t>
      </w:r>
    </w:p>
    <w:p w:rsidR="004719DD" w:rsidRDefault="004719DD" w:rsidP="004719DD">
      <w:pPr>
        <w:ind w:firstLineChars="193" w:firstLine="425"/>
        <w:rPr>
          <w:sz w:val="22"/>
          <w:szCs w:val="24"/>
        </w:rPr>
      </w:pPr>
      <w:r>
        <w:rPr>
          <w:rFonts w:hint="eastAsia"/>
          <w:sz w:val="22"/>
          <w:szCs w:val="24"/>
        </w:rPr>
        <w:t>对餐盘中剩余的食物进行可食用和不可食用部分分拣、称重。剩余的主食分拣称重记录在表1中，剩余的副食分拣称重记录在表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中.</w:t>
      </w:r>
    </w:p>
    <w:p w:rsidR="004719DD" w:rsidRDefault="004719DD" w:rsidP="004719DD">
      <w:pPr>
        <w:ind w:firstLine="420"/>
      </w:pPr>
      <w:r>
        <w:rPr>
          <w:rFonts w:hint="eastAsia"/>
          <w:sz w:val="22"/>
          <w:szCs w:val="24"/>
        </w:rPr>
        <w:t>以土豆炖牛肉配米饭为例，称量剩余的米饭克</w:t>
      </w:r>
      <w:proofErr w:type="gramStart"/>
      <w:r>
        <w:rPr>
          <w:rFonts w:hint="eastAsia"/>
          <w:sz w:val="22"/>
          <w:szCs w:val="24"/>
        </w:rPr>
        <w:t>数记录</w:t>
      </w:r>
      <w:proofErr w:type="gramEnd"/>
      <w:r>
        <w:rPr>
          <w:rFonts w:hint="eastAsia"/>
          <w:sz w:val="22"/>
          <w:szCs w:val="24"/>
        </w:rPr>
        <w:t>在表1；分拣、称量剩余的土豆、牛肉克</w:t>
      </w:r>
      <w:proofErr w:type="gramStart"/>
      <w:r>
        <w:rPr>
          <w:rFonts w:hint="eastAsia"/>
          <w:sz w:val="22"/>
          <w:szCs w:val="24"/>
        </w:rPr>
        <w:t>数记录</w:t>
      </w:r>
      <w:proofErr w:type="gramEnd"/>
      <w:r>
        <w:rPr>
          <w:rFonts w:hint="eastAsia"/>
          <w:sz w:val="22"/>
          <w:szCs w:val="24"/>
        </w:rPr>
        <w:t>在表2。</w:t>
      </w:r>
    </w:p>
    <w:p w:rsidR="004719DD" w:rsidRDefault="004719DD" w:rsidP="004719DD">
      <w:pPr>
        <w:pStyle w:val="a4"/>
        <w:jc w:val="center"/>
      </w:pPr>
      <w:r>
        <w:rPr>
          <w:rFonts w:hint="eastAsia"/>
        </w:rPr>
        <w:t>表1受访者剩余情况主食记录表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5933"/>
      </w:tblGrid>
      <w:tr w:rsidR="004719DD" w:rsidTr="007823E1">
        <w:trPr>
          <w:trHeight w:val="643"/>
          <w:jc w:val="center"/>
        </w:trPr>
        <w:tc>
          <w:tcPr>
            <w:tcW w:w="2142" w:type="dxa"/>
            <w:tcBorders>
              <w:tl2br w:val="single" w:sz="4" w:space="0" w:color="auto"/>
            </w:tcBorders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hint="eastAsia"/>
                <w:szCs w:val="21"/>
              </w:rPr>
              <w:t>项目</w:t>
            </w:r>
          </w:p>
          <w:p w:rsidR="004719DD" w:rsidRDefault="004719DD" w:rsidP="007823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主食名称</w:t>
            </w:r>
          </w:p>
        </w:tc>
        <w:tc>
          <w:tcPr>
            <w:tcW w:w="5933" w:type="dxa"/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可食用部分重量（单位：克）</w:t>
            </w:r>
          </w:p>
        </w:tc>
      </w:tr>
      <w:tr w:rsidR="004719DD" w:rsidTr="007823E1">
        <w:trPr>
          <w:trHeight w:val="692"/>
          <w:jc w:val="center"/>
        </w:trPr>
        <w:tc>
          <w:tcPr>
            <w:tcW w:w="2142" w:type="dxa"/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5933" w:type="dxa"/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719DD" w:rsidTr="007823E1">
        <w:trPr>
          <w:trHeight w:val="692"/>
          <w:jc w:val="center"/>
        </w:trPr>
        <w:tc>
          <w:tcPr>
            <w:tcW w:w="2142" w:type="dxa"/>
            <w:vAlign w:val="center"/>
          </w:tcPr>
          <w:p w:rsidR="004719DD" w:rsidRDefault="004719DD" w:rsidP="007823E1">
            <w:pPr>
              <w:jc w:val="center"/>
            </w:pPr>
          </w:p>
        </w:tc>
        <w:tc>
          <w:tcPr>
            <w:tcW w:w="5933" w:type="dxa"/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719DD" w:rsidTr="007823E1">
        <w:trPr>
          <w:trHeight w:val="692"/>
          <w:jc w:val="center"/>
        </w:trPr>
        <w:tc>
          <w:tcPr>
            <w:tcW w:w="2142" w:type="dxa"/>
            <w:vAlign w:val="center"/>
          </w:tcPr>
          <w:p w:rsidR="004719DD" w:rsidRDefault="004719DD" w:rsidP="007823E1">
            <w:pPr>
              <w:jc w:val="center"/>
            </w:pPr>
          </w:p>
        </w:tc>
        <w:tc>
          <w:tcPr>
            <w:tcW w:w="5933" w:type="dxa"/>
            <w:vAlign w:val="center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4719DD" w:rsidRDefault="004719DD" w:rsidP="004719DD"/>
    <w:p w:rsidR="004719DD" w:rsidRDefault="004719DD" w:rsidP="004719DD"/>
    <w:p w:rsidR="004719DD" w:rsidRDefault="004719DD" w:rsidP="004719DD">
      <w:pPr>
        <w:pStyle w:val="a4"/>
        <w:jc w:val="center"/>
      </w:pPr>
      <w:r>
        <w:rPr>
          <w:rFonts w:hint="eastAsia"/>
        </w:rPr>
        <w:t>表2受访者剩余情况副食记录表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233"/>
      </w:tblGrid>
      <w:tr w:rsidR="004719DD" w:rsidTr="007823E1">
        <w:trPr>
          <w:trHeight w:val="643"/>
          <w:jc w:val="center"/>
        </w:trPr>
        <w:tc>
          <w:tcPr>
            <w:tcW w:w="1984" w:type="dxa"/>
            <w:tcBorders>
              <w:tl2br w:val="single" w:sz="4" w:space="0" w:color="auto"/>
            </w:tcBorders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/>
                <w:szCs w:val="21"/>
              </w:rPr>
              <w:t xml:space="preserve">       </w:t>
            </w:r>
            <w:r>
              <w:rPr>
                <w:rFonts w:ascii="Times New Roman" w:eastAsia="宋体" w:hAnsi="Times New Roman" w:hint="eastAsia"/>
                <w:szCs w:val="21"/>
              </w:rPr>
              <w:t>项目</w:t>
            </w:r>
          </w:p>
          <w:p w:rsidR="004719DD" w:rsidRDefault="004719DD" w:rsidP="007823E1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菜肴名称</w:t>
            </w:r>
          </w:p>
        </w:tc>
        <w:tc>
          <w:tcPr>
            <w:tcW w:w="6233" w:type="dxa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可食用部分重量（单位：克）</w:t>
            </w:r>
          </w:p>
        </w:tc>
      </w:tr>
      <w:tr w:rsidR="004719DD" w:rsidTr="007823E1">
        <w:trPr>
          <w:trHeight w:val="692"/>
          <w:jc w:val="center"/>
        </w:trPr>
        <w:tc>
          <w:tcPr>
            <w:tcW w:w="1984" w:type="dxa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6233" w:type="dxa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719DD" w:rsidTr="007823E1">
        <w:trPr>
          <w:trHeight w:val="692"/>
          <w:jc w:val="center"/>
        </w:trPr>
        <w:tc>
          <w:tcPr>
            <w:tcW w:w="1984" w:type="dxa"/>
          </w:tcPr>
          <w:p w:rsidR="004719DD" w:rsidRDefault="004719DD" w:rsidP="007823E1">
            <w:pPr>
              <w:jc w:val="center"/>
            </w:pPr>
          </w:p>
        </w:tc>
        <w:tc>
          <w:tcPr>
            <w:tcW w:w="6233" w:type="dxa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4719DD" w:rsidTr="007823E1">
        <w:trPr>
          <w:trHeight w:val="692"/>
          <w:jc w:val="center"/>
        </w:trPr>
        <w:tc>
          <w:tcPr>
            <w:tcW w:w="1984" w:type="dxa"/>
          </w:tcPr>
          <w:p w:rsidR="004719DD" w:rsidRDefault="004719DD" w:rsidP="007823E1">
            <w:pPr>
              <w:jc w:val="center"/>
            </w:pPr>
          </w:p>
        </w:tc>
        <w:tc>
          <w:tcPr>
            <w:tcW w:w="6233" w:type="dxa"/>
          </w:tcPr>
          <w:p w:rsidR="004719DD" w:rsidRDefault="004719DD" w:rsidP="007823E1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D97899" w:rsidRDefault="00D97899"/>
    <w:sectPr w:rsidR="00D9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99.8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DD"/>
    <w:rsid w:val="0020246E"/>
    <w:rsid w:val="004719DD"/>
    <w:rsid w:val="005F1D5F"/>
    <w:rsid w:val="007A0442"/>
    <w:rsid w:val="00827539"/>
    <w:rsid w:val="00A86F8C"/>
    <w:rsid w:val="00B90D1D"/>
    <w:rsid w:val="00D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9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4719DD"/>
    <w:pPr>
      <w:widowControl w:val="0"/>
      <w:jc w:val="both"/>
    </w:pPr>
    <w:rPr>
      <w:rFonts w:ascii="等线" w:eastAsia="等线" w:hAnsi="等线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9D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827539"/>
    <w:pPr>
      <w:numPr>
        <w:numId w:val="1"/>
      </w:numPr>
      <w:spacing w:beforeLines="50" w:before="50" w:afterLines="50" w:after="50"/>
    </w:pPr>
  </w:style>
  <w:style w:type="paragraph" w:styleId="a4">
    <w:name w:val="No Spacing"/>
    <w:uiPriority w:val="1"/>
    <w:qFormat/>
    <w:rsid w:val="004719DD"/>
    <w:pPr>
      <w:widowControl w:val="0"/>
      <w:jc w:val="both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2020-12-23T06:33:00Z</dcterms:created>
  <dcterms:modified xsi:type="dcterms:W3CDTF">2020-12-23T06:35:00Z</dcterms:modified>
</cp:coreProperties>
</file>